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A0D16" w14:textId="77777777" w:rsidR="00B61FD5" w:rsidRDefault="005F5726" w:rsidP="00B61FD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</w:p>
    <w:p w14:paraId="2FC51253" w14:textId="6C6B837B" w:rsidR="00B61FD5" w:rsidRDefault="00B61FD5" w:rsidP="00B61FD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 xml:space="preserve">Cash Assistance – </w:t>
      </w:r>
      <w:r w:rsidR="00E94BDC">
        <w:rPr>
          <w:rFonts w:ascii="Arial" w:eastAsia="Times New Roman" w:hAnsi="Arial" w:cs="Arial"/>
          <w:b/>
          <w:bCs/>
          <w:sz w:val="36"/>
          <w:szCs w:val="36"/>
        </w:rPr>
        <w:t xml:space="preserve">All – </w:t>
      </w:r>
      <w:r>
        <w:rPr>
          <w:rFonts w:ascii="Arial" w:eastAsia="Times New Roman" w:hAnsi="Arial" w:cs="Arial"/>
          <w:b/>
          <w:bCs/>
          <w:sz w:val="36"/>
          <w:szCs w:val="36"/>
        </w:rPr>
        <w:t>PCA-202</w:t>
      </w:r>
      <w:r w:rsidR="00A72353">
        <w:rPr>
          <w:rFonts w:ascii="Arial" w:eastAsia="Times New Roman" w:hAnsi="Arial" w:cs="Arial"/>
          <w:b/>
          <w:bCs/>
          <w:sz w:val="36"/>
          <w:szCs w:val="36"/>
        </w:rPr>
        <w:t>68</w:t>
      </w:r>
      <w:r>
        <w:rPr>
          <w:rFonts w:ascii="Arial" w:eastAsia="Times New Roman" w:hAnsi="Arial" w:cs="Arial"/>
          <w:b/>
          <w:bCs/>
          <w:sz w:val="36"/>
          <w:szCs w:val="36"/>
        </w:rPr>
        <w:t>-150</w:t>
      </w:r>
    </w:p>
    <w:p w14:paraId="365CCC59" w14:textId="4A56BFA4" w:rsidR="00B61FD5" w:rsidRDefault="00B61FD5" w:rsidP="00B61FD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 xml:space="preserve">Medical Assistance – </w:t>
      </w:r>
      <w:r w:rsidR="00E94BDC">
        <w:rPr>
          <w:rFonts w:ascii="Arial" w:eastAsia="Times New Roman" w:hAnsi="Arial" w:cs="Arial"/>
          <w:b/>
          <w:bCs/>
          <w:sz w:val="36"/>
          <w:szCs w:val="36"/>
        </w:rPr>
        <w:t xml:space="preserve">All – </w:t>
      </w:r>
      <w:r>
        <w:rPr>
          <w:rFonts w:ascii="Arial" w:eastAsia="Times New Roman" w:hAnsi="Arial" w:cs="Arial"/>
          <w:b/>
          <w:bCs/>
          <w:sz w:val="36"/>
          <w:szCs w:val="36"/>
        </w:rPr>
        <w:t>PMA-202</w:t>
      </w:r>
      <w:r w:rsidR="00E94BDC">
        <w:rPr>
          <w:rFonts w:ascii="Arial" w:eastAsia="Times New Roman" w:hAnsi="Arial" w:cs="Arial"/>
          <w:b/>
          <w:bCs/>
          <w:sz w:val="36"/>
          <w:szCs w:val="36"/>
        </w:rPr>
        <w:t>68</w:t>
      </w:r>
      <w:r>
        <w:rPr>
          <w:rFonts w:ascii="Arial" w:eastAsia="Times New Roman" w:hAnsi="Arial" w:cs="Arial"/>
          <w:b/>
          <w:bCs/>
          <w:sz w:val="36"/>
          <w:szCs w:val="36"/>
        </w:rPr>
        <w:t>-350</w:t>
      </w:r>
    </w:p>
    <w:p w14:paraId="7D02C7B9" w14:textId="0811DF58" w:rsidR="00680722" w:rsidRDefault="00680722" w:rsidP="00B61FD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SNAP – All – PFS-20268-550</w:t>
      </w:r>
    </w:p>
    <w:p w14:paraId="21185624" w14:textId="3FB8E132" w:rsidR="00B61FD5" w:rsidRDefault="00680722" w:rsidP="00B61FD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LIHEAP – All – PLA-20268-640</w:t>
      </w:r>
    </w:p>
    <w:p w14:paraId="32A41D79" w14:textId="306B19B5" w:rsidR="00680722" w:rsidRDefault="00680722" w:rsidP="00B61FD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LTC – All – PMN-20268-440</w:t>
      </w:r>
    </w:p>
    <w:p w14:paraId="38098289" w14:textId="77777777" w:rsidR="00C90C71" w:rsidRDefault="00C90C71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498B86ED" w14:textId="204DC0B2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B61FD5">
        <w:rPr>
          <w:rFonts w:ascii="Arial" w:eastAsia="Times New Roman" w:hAnsi="Arial" w:cs="Arial"/>
          <w:b/>
          <w:bCs/>
          <w:sz w:val="24"/>
          <w:szCs w:val="24"/>
        </w:rPr>
        <w:t>1/</w:t>
      </w:r>
      <w:r w:rsidR="00024D86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B61FD5">
        <w:rPr>
          <w:rFonts w:ascii="Arial" w:eastAsia="Times New Roman" w:hAnsi="Arial" w:cs="Arial"/>
          <w:b/>
          <w:bCs/>
          <w:sz w:val="24"/>
          <w:szCs w:val="24"/>
        </w:rPr>
        <w:t>/202</w:t>
      </w:r>
      <w:r w:rsidR="00024D86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E345E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 xml:space="preserve">Agency:  </w:t>
      </w:r>
      <w:r w:rsidR="00B61FD5">
        <w:rPr>
          <w:rFonts w:ascii="Arial" w:eastAsia="Times New Roman" w:hAnsi="Arial" w:cs="Arial"/>
          <w:b/>
          <w:bCs/>
          <w:sz w:val="24"/>
          <w:szCs w:val="24"/>
        </w:rPr>
        <w:t>CAOs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08C41874" w14:textId="77777777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17F91BE5" w14:textId="3F3B7040" w:rsidR="00370CE8" w:rsidRDefault="007358AF" w:rsidP="00370CE8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Subject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370CE8" w:rsidRPr="000B26AA">
        <w:rPr>
          <w:rFonts w:ascii="Arial" w:eastAsia="Times New Roman" w:hAnsi="Arial" w:cs="Arial"/>
          <w:b/>
          <w:bCs/>
          <w:sz w:val="24"/>
          <w:szCs w:val="24"/>
        </w:rPr>
        <w:t xml:space="preserve">Consolidated Appropriations Act, 2021 (H.R. 133) </w:t>
      </w:r>
      <w:r w:rsidR="00370CE8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="00370CE8" w:rsidRPr="000B26AA">
        <w:rPr>
          <w:rFonts w:ascii="Arial" w:eastAsia="Times New Roman" w:hAnsi="Arial" w:cs="Arial"/>
          <w:b/>
          <w:bCs/>
          <w:sz w:val="24"/>
          <w:szCs w:val="24"/>
        </w:rPr>
        <w:t xml:space="preserve">xpands provision of the Coronavirus Aid, Relief, and Economic Security </w:t>
      </w:r>
      <w:r w:rsidR="008179A0">
        <w:rPr>
          <w:rFonts w:ascii="Arial" w:eastAsia="Times New Roman" w:hAnsi="Arial" w:cs="Arial"/>
          <w:b/>
          <w:bCs/>
          <w:sz w:val="24"/>
          <w:szCs w:val="24"/>
        </w:rPr>
        <w:t xml:space="preserve">(CARES) </w:t>
      </w:r>
      <w:r w:rsidR="00370CE8" w:rsidRPr="000B26AA">
        <w:rPr>
          <w:rFonts w:ascii="Arial" w:eastAsia="Times New Roman" w:hAnsi="Arial" w:cs="Arial"/>
          <w:b/>
          <w:bCs/>
          <w:sz w:val="24"/>
          <w:szCs w:val="24"/>
        </w:rPr>
        <w:t>Act of 2020 Economic Stimulus Payments</w:t>
      </w:r>
    </w:p>
    <w:p w14:paraId="4AAFD3AB" w14:textId="77777777" w:rsidR="00370CE8" w:rsidRDefault="00370CE8" w:rsidP="00370CE8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565818CB" w14:textId="1302F5D0" w:rsidR="00370CE8" w:rsidRPr="007C494C" w:rsidRDefault="00370CE8" w:rsidP="00370CE8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Beginning on December 31, 2020, the United States Department of Treasury will issue recovery rebates to more than 130 million individuals.  These payments will range from up to $600 for single individuals and up to $1</w:t>
      </w:r>
      <w:r w:rsidR="004B149F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>200 for married couples who file a joint return with the Internal Revenue Service and meet the income thresholds.  The payments may also include an additional $600 for each eligible child.  The amount may vary depending on each household.</w:t>
      </w:r>
    </w:p>
    <w:p w14:paraId="48ACFE56" w14:textId="0CBBFD24" w:rsidR="00B61FD5" w:rsidRDefault="00B61FD5" w:rsidP="00B61FD5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07243E5" w14:textId="3EF22399" w:rsidR="00B61FD5" w:rsidRPr="00AA7807" w:rsidRDefault="007358AF" w:rsidP="00B61FD5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5D37BA">
        <w:rPr>
          <w:rFonts w:ascii="Arial" w:hAnsi="Arial" w:cs="Arial"/>
          <w:b/>
          <w:sz w:val="24"/>
          <w:szCs w:val="24"/>
        </w:rPr>
        <w:t>Question</w:t>
      </w:r>
      <w:r w:rsidRPr="002F75DA">
        <w:rPr>
          <w:rFonts w:ascii="Arial" w:hAnsi="Arial" w:cs="Arial"/>
          <w:b/>
          <w:bCs/>
          <w:sz w:val="24"/>
          <w:szCs w:val="24"/>
        </w:rPr>
        <w:t>:</w:t>
      </w:r>
      <w:r w:rsidRPr="005D37B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B61FD5">
        <w:rPr>
          <w:rFonts w:ascii="Arial" w:hAnsi="Arial" w:cs="Arial"/>
          <w:sz w:val="24"/>
          <w:szCs w:val="24"/>
        </w:rPr>
        <w:tab/>
      </w:r>
      <w:r w:rsidR="00AA7807" w:rsidRPr="00AA7807">
        <w:rPr>
          <w:rFonts w:ascii="Arial" w:hAnsi="Arial" w:cs="Arial"/>
          <w:b/>
          <w:bCs/>
          <w:sz w:val="24"/>
          <w:szCs w:val="24"/>
        </w:rPr>
        <w:t xml:space="preserve">How are these payments treated for Cash, Medical, SNAP, LIHEAP and LTC programs during the </w:t>
      </w:r>
      <w:r w:rsidR="00F54DDD">
        <w:rPr>
          <w:rFonts w:ascii="Arial" w:hAnsi="Arial" w:cs="Arial"/>
          <w:b/>
          <w:bCs/>
          <w:sz w:val="24"/>
          <w:szCs w:val="24"/>
        </w:rPr>
        <w:t>coronavirus (</w:t>
      </w:r>
      <w:r w:rsidR="00AA7807" w:rsidRPr="00AA7807">
        <w:rPr>
          <w:rFonts w:ascii="Arial" w:hAnsi="Arial" w:cs="Arial"/>
          <w:b/>
          <w:bCs/>
          <w:sz w:val="24"/>
          <w:szCs w:val="24"/>
        </w:rPr>
        <w:t>COVID-19</w:t>
      </w:r>
      <w:r w:rsidR="00F54DDD">
        <w:rPr>
          <w:rFonts w:ascii="Arial" w:hAnsi="Arial" w:cs="Arial"/>
          <w:b/>
          <w:bCs/>
          <w:sz w:val="24"/>
          <w:szCs w:val="24"/>
        </w:rPr>
        <w:t>)</w:t>
      </w:r>
      <w:r w:rsidR="00AA7807" w:rsidRPr="00AA7807">
        <w:rPr>
          <w:rFonts w:ascii="Arial" w:hAnsi="Arial" w:cs="Arial"/>
          <w:b/>
          <w:bCs/>
          <w:sz w:val="24"/>
          <w:szCs w:val="24"/>
        </w:rPr>
        <w:t xml:space="preserve"> Emergency?</w:t>
      </w:r>
    </w:p>
    <w:p w14:paraId="020C1279" w14:textId="721C1C54" w:rsidR="007358AF" w:rsidRDefault="00D725B2" w:rsidP="007358A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sz w:val="24"/>
          <w:szCs w:val="24"/>
        </w:rPr>
        <w:pict w14:anchorId="063565B5">
          <v:rect id="_x0000_i1025" style="width:0;height:1.5pt" o:hralign="center" o:hrstd="t" o:hr="t" fillcolor="#a0a0a0" stroked="f"/>
        </w:pict>
      </w:r>
    </w:p>
    <w:p w14:paraId="28CCC2FB" w14:textId="0FAC6868" w:rsidR="007967F1" w:rsidRPr="007967F1" w:rsidRDefault="007967F1" w:rsidP="008E54F9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7967F1">
        <w:rPr>
          <w:rFonts w:ascii="Arial" w:eastAsia="Calibri" w:hAnsi="Arial" w:cs="Arial"/>
          <w:b/>
          <w:bCs/>
          <w:sz w:val="24"/>
          <w:szCs w:val="24"/>
        </w:rPr>
        <w:t xml:space="preserve">Response By: </w:t>
      </w:r>
      <w:r w:rsidR="00F9344B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7967F1">
        <w:rPr>
          <w:rFonts w:ascii="Arial" w:eastAsia="Calibri" w:hAnsi="Arial" w:cs="Arial"/>
          <w:b/>
          <w:bCs/>
          <w:sz w:val="24"/>
          <w:szCs w:val="24"/>
        </w:rPr>
        <w:t>Policy Clarification</w:t>
      </w:r>
      <w:r w:rsidR="00A72353">
        <w:rPr>
          <w:rFonts w:ascii="Arial" w:eastAsia="Calibri" w:hAnsi="Arial" w:cs="Arial"/>
          <w:b/>
          <w:bCs/>
          <w:sz w:val="24"/>
          <w:szCs w:val="24"/>
        </w:rPr>
        <w:t xml:space="preserve"> Unit</w:t>
      </w:r>
      <w:r w:rsidRPr="007967F1">
        <w:rPr>
          <w:rFonts w:ascii="Arial" w:eastAsia="Calibri" w:hAnsi="Arial" w:cs="Arial"/>
          <w:b/>
          <w:bCs/>
          <w:sz w:val="24"/>
          <w:szCs w:val="24"/>
        </w:rPr>
        <w:tab/>
      </w:r>
      <w:r w:rsidRPr="007967F1">
        <w:rPr>
          <w:rFonts w:ascii="Arial" w:eastAsia="Calibri" w:hAnsi="Arial" w:cs="Arial"/>
          <w:b/>
          <w:bCs/>
          <w:sz w:val="24"/>
          <w:szCs w:val="24"/>
        </w:rPr>
        <w:tab/>
      </w:r>
      <w:r w:rsidRPr="007967F1">
        <w:rPr>
          <w:rFonts w:ascii="Arial" w:eastAsia="Calibri" w:hAnsi="Arial" w:cs="Arial"/>
          <w:b/>
          <w:bCs/>
          <w:sz w:val="24"/>
          <w:szCs w:val="24"/>
        </w:rPr>
        <w:tab/>
        <w:t>Date:</w:t>
      </w:r>
      <w:r w:rsidRPr="007967F1">
        <w:rPr>
          <w:rFonts w:ascii="Arial" w:eastAsia="Calibri" w:hAnsi="Arial" w:cs="Arial"/>
          <w:b/>
          <w:bCs/>
          <w:sz w:val="24"/>
          <w:szCs w:val="24"/>
        </w:rPr>
        <w:tab/>
      </w:r>
    </w:p>
    <w:p w14:paraId="74B9CA5F" w14:textId="34918D82" w:rsidR="00A72353" w:rsidRPr="0096195A" w:rsidRDefault="00A72353" w:rsidP="00A72353">
      <w:pPr>
        <w:spacing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 w:rsidRPr="0096195A">
        <w:rPr>
          <w:rFonts w:ascii="Arial" w:eastAsia="Times New Roman" w:hAnsi="Arial" w:cs="Arial"/>
          <w:sz w:val="24"/>
          <w:szCs w:val="24"/>
        </w:rPr>
        <w:t xml:space="preserve">The payments provided by the </w:t>
      </w:r>
      <w:r>
        <w:rPr>
          <w:rFonts w:ascii="Arial" w:eastAsia="Times New Roman" w:hAnsi="Arial" w:cs="Arial"/>
          <w:sz w:val="24"/>
          <w:szCs w:val="24"/>
        </w:rPr>
        <w:t>Consolidated Appropriations Act, 2021</w:t>
      </w:r>
      <w:r w:rsidRPr="0096195A">
        <w:rPr>
          <w:rFonts w:ascii="Arial" w:eastAsia="Times New Roman" w:hAnsi="Arial" w:cs="Arial"/>
          <w:sz w:val="24"/>
          <w:szCs w:val="24"/>
        </w:rPr>
        <w:t xml:space="preserve"> (</w:t>
      </w:r>
      <w:r>
        <w:rPr>
          <w:rFonts w:ascii="Arial" w:eastAsia="Times New Roman" w:hAnsi="Arial" w:cs="Arial"/>
          <w:sz w:val="24"/>
          <w:szCs w:val="24"/>
        </w:rPr>
        <w:t>H.R. 133</w:t>
      </w:r>
      <w:r w:rsidRPr="0096195A">
        <w:rPr>
          <w:rFonts w:ascii="Arial" w:eastAsia="Times New Roman" w:hAnsi="Arial" w:cs="Arial"/>
          <w:sz w:val="24"/>
          <w:szCs w:val="24"/>
        </w:rPr>
        <w:t xml:space="preserve">) are known as Recovery Rebates or as Economic Stimulus Payments. </w:t>
      </w:r>
      <w:r w:rsidR="00631F1A">
        <w:rPr>
          <w:rFonts w:ascii="Arial" w:eastAsia="Times New Roman" w:hAnsi="Arial" w:cs="Arial"/>
          <w:sz w:val="24"/>
          <w:szCs w:val="24"/>
        </w:rPr>
        <w:t xml:space="preserve"> </w:t>
      </w:r>
      <w:r w:rsidRPr="0096195A">
        <w:rPr>
          <w:rFonts w:ascii="Arial" w:eastAsia="Times New Roman" w:hAnsi="Arial" w:cs="Arial"/>
          <w:sz w:val="24"/>
          <w:szCs w:val="24"/>
        </w:rPr>
        <w:t xml:space="preserve">As part of the Department of Health and Human Service’s continuing effort to promote program efficiency, these one-time payments will be </w:t>
      </w:r>
      <w:r w:rsidRPr="0096195A">
        <w:rPr>
          <w:rFonts w:ascii="Arial" w:eastAsia="Times New Roman" w:hAnsi="Arial" w:cs="Arial"/>
          <w:b/>
          <w:bCs/>
          <w:sz w:val="24"/>
          <w:szCs w:val="24"/>
        </w:rPr>
        <w:t>excluded</w:t>
      </w:r>
      <w:r w:rsidRPr="0096195A">
        <w:rPr>
          <w:rFonts w:ascii="Arial" w:eastAsia="Times New Roman" w:hAnsi="Arial" w:cs="Arial"/>
          <w:sz w:val="24"/>
          <w:szCs w:val="24"/>
        </w:rPr>
        <w:t xml:space="preserve"> as income and </w:t>
      </w:r>
      <w:r w:rsidRPr="0096195A">
        <w:rPr>
          <w:rFonts w:ascii="Arial" w:eastAsia="Times New Roman" w:hAnsi="Arial" w:cs="Arial"/>
          <w:b/>
          <w:bCs/>
          <w:sz w:val="24"/>
          <w:szCs w:val="24"/>
        </w:rPr>
        <w:t>excluded</w:t>
      </w:r>
      <w:r w:rsidRPr="0096195A">
        <w:rPr>
          <w:rFonts w:ascii="Arial" w:eastAsia="Times New Roman" w:hAnsi="Arial" w:cs="Arial"/>
          <w:sz w:val="24"/>
          <w:szCs w:val="24"/>
        </w:rPr>
        <w:t xml:space="preserve"> as a resource </w:t>
      </w:r>
      <w:r w:rsidR="00647CE1">
        <w:rPr>
          <w:rFonts w:ascii="Arial" w:eastAsia="Times New Roman" w:hAnsi="Arial" w:cs="Arial"/>
          <w:sz w:val="24"/>
          <w:szCs w:val="24"/>
        </w:rPr>
        <w:t xml:space="preserve">for 12 months </w:t>
      </w:r>
      <w:r w:rsidRPr="0096195A">
        <w:rPr>
          <w:rFonts w:ascii="Arial" w:eastAsia="Times New Roman" w:hAnsi="Arial" w:cs="Arial"/>
          <w:sz w:val="24"/>
          <w:szCs w:val="24"/>
        </w:rPr>
        <w:t xml:space="preserve">when determining eligibility for all TANF, </w:t>
      </w:r>
      <w:r w:rsidR="00647CE1">
        <w:rPr>
          <w:rFonts w:ascii="Arial" w:eastAsia="Times New Roman" w:hAnsi="Arial" w:cs="Arial"/>
          <w:sz w:val="24"/>
          <w:szCs w:val="24"/>
        </w:rPr>
        <w:t xml:space="preserve">SNAP, </w:t>
      </w:r>
      <w:r w:rsidRPr="0096195A">
        <w:rPr>
          <w:rFonts w:ascii="Arial" w:eastAsia="Times New Roman" w:hAnsi="Arial" w:cs="Arial"/>
          <w:sz w:val="24"/>
          <w:szCs w:val="24"/>
        </w:rPr>
        <w:t xml:space="preserve">MA, and LIHEAP programs.  These payments will also be </w:t>
      </w:r>
      <w:r w:rsidRPr="0096195A">
        <w:rPr>
          <w:rFonts w:ascii="Arial" w:eastAsia="Times New Roman" w:hAnsi="Arial" w:cs="Arial"/>
          <w:b/>
          <w:bCs/>
          <w:sz w:val="24"/>
          <w:szCs w:val="24"/>
        </w:rPr>
        <w:t>excluded</w:t>
      </w:r>
      <w:r w:rsidRPr="0096195A">
        <w:rPr>
          <w:rFonts w:ascii="Arial" w:eastAsia="Times New Roman" w:hAnsi="Arial" w:cs="Arial"/>
          <w:sz w:val="24"/>
          <w:szCs w:val="24"/>
        </w:rPr>
        <w:t xml:space="preserve"> when determining the LTC facility cost of care.  Fair consideration does not apply to these payments when determining eligibility for LTC or Home and Community-Based Services.  The direct </w:t>
      </w:r>
      <w:r w:rsidRPr="0096195A">
        <w:rPr>
          <w:rFonts w:ascii="Arial" w:eastAsia="Times New Roman" w:hAnsi="Arial" w:cs="Arial"/>
          <w:sz w:val="24"/>
          <w:szCs w:val="24"/>
        </w:rPr>
        <w:lastRenderedPageBreak/>
        <w:t xml:space="preserve">deposits and mailing of the Recovery Rebates began on </w:t>
      </w:r>
      <w:r>
        <w:rPr>
          <w:rFonts w:ascii="Arial" w:eastAsia="Times New Roman" w:hAnsi="Arial" w:cs="Arial"/>
          <w:sz w:val="24"/>
          <w:szCs w:val="24"/>
        </w:rPr>
        <w:t>December 31, 2020</w:t>
      </w:r>
      <w:r w:rsidRPr="0096195A">
        <w:rPr>
          <w:rFonts w:ascii="Arial" w:eastAsia="Times New Roman" w:hAnsi="Arial" w:cs="Arial"/>
          <w:sz w:val="24"/>
          <w:szCs w:val="24"/>
        </w:rPr>
        <w:t xml:space="preserve"> and will continue through the spring and summer.</w:t>
      </w:r>
    </w:p>
    <w:p w14:paraId="67DDF4F5" w14:textId="77777777" w:rsidR="007967F1" w:rsidRDefault="007967F1" w:rsidP="008E54F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7967F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AA7B1" w14:textId="77777777" w:rsidR="00917531" w:rsidRDefault="00917531" w:rsidP="00E30ECE">
      <w:pPr>
        <w:spacing w:after="0" w:line="240" w:lineRule="auto"/>
      </w:pPr>
      <w:r>
        <w:separator/>
      </w:r>
    </w:p>
  </w:endnote>
  <w:endnote w:type="continuationSeparator" w:id="0">
    <w:p w14:paraId="561D6EB5" w14:textId="77777777" w:rsidR="00917531" w:rsidRDefault="00917531" w:rsidP="00E3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2514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0E875F" w14:textId="77777777" w:rsidR="00917531" w:rsidRDefault="009175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6C1A76" w14:textId="77777777" w:rsidR="00917531" w:rsidRDefault="00917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73877" w14:textId="77777777" w:rsidR="00917531" w:rsidRDefault="00917531" w:rsidP="00E30ECE">
      <w:pPr>
        <w:spacing w:after="0" w:line="240" w:lineRule="auto"/>
      </w:pPr>
      <w:r>
        <w:separator/>
      </w:r>
    </w:p>
  </w:footnote>
  <w:footnote w:type="continuationSeparator" w:id="0">
    <w:p w14:paraId="7B94684C" w14:textId="77777777" w:rsidR="00917531" w:rsidRDefault="00917531" w:rsidP="00E3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E3102"/>
    <w:multiLevelType w:val="hybridMultilevel"/>
    <w:tmpl w:val="4CDABDA8"/>
    <w:lvl w:ilvl="0" w:tplc="63E0F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0255B4"/>
    <w:multiLevelType w:val="hybridMultilevel"/>
    <w:tmpl w:val="2700967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1DBC60DB"/>
    <w:multiLevelType w:val="hybridMultilevel"/>
    <w:tmpl w:val="0B26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71C2C"/>
    <w:multiLevelType w:val="multilevel"/>
    <w:tmpl w:val="E7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A04C3"/>
    <w:multiLevelType w:val="hybridMultilevel"/>
    <w:tmpl w:val="E6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C3332"/>
    <w:multiLevelType w:val="hybridMultilevel"/>
    <w:tmpl w:val="6432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81737"/>
    <w:multiLevelType w:val="multilevel"/>
    <w:tmpl w:val="28D24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355361"/>
    <w:multiLevelType w:val="multilevel"/>
    <w:tmpl w:val="E9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6D0052"/>
    <w:multiLevelType w:val="hybridMultilevel"/>
    <w:tmpl w:val="DA6A9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17E27"/>
    <w:multiLevelType w:val="hybridMultilevel"/>
    <w:tmpl w:val="FDD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10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22356"/>
    <w:rsid w:val="00024D86"/>
    <w:rsid w:val="0003481B"/>
    <w:rsid w:val="000468EB"/>
    <w:rsid w:val="000558BF"/>
    <w:rsid w:val="000653A9"/>
    <w:rsid w:val="0009524A"/>
    <w:rsid w:val="000A5A70"/>
    <w:rsid w:val="000E14C9"/>
    <w:rsid w:val="0011035C"/>
    <w:rsid w:val="001155BB"/>
    <w:rsid w:val="001211B4"/>
    <w:rsid w:val="00173E4D"/>
    <w:rsid w:val="001C6766"/>
    <w:rsid w:val="001C73F0"/>
    <w:rsid w:val="001D3930"/>
    <w:rsid w:val="001D6FA8"/>
    <w:rsid w:val="001E41B7"/>
    <w:rsid w:val="00201779"/>
    <w:rsid w:val="0024051B"/>
    <w:rsid w:val="002450D7"/>
    <w:rsid w:val="0025247A"/>
    <w:rsid w:val="00282750"/>
    <w:rsid w:val="002A23BE"/>
    <w:rsid w:val="002C00FF"/>
    <w:rsid w:val="002C2B97"/>
    <w:rsid w:val="002D1AC3"/>
    <w:rsid w:val="002D74E6"/>
    <w:rsid w:val="002F402C"/>
    <w:rsid w:val="002F75DA"/>
    <w:rsid w:val="003050D0"/>
    <w:rsid w:val="003066C8"/>
    <w:rsid w:val="00313BD5"/>
    <w:rsid w:val="00314815"/>
    <w:rsid w:val="00335200"/>
    <w:rsid w:val="003364A2"/>
    <w:rsid w:val="00340551"/>
    <w:rsid w:val="00353164"/>
    <w:rsid w:val="00370C8B"/>
    <w:rsid w:val="00370CE8"/>
    <w:rsid w:val="00372B62"/>
    <w:rsid w:val="00377C07"/>
    <w:rsid w:val="00395224"/>
    <w:rsid w:val="003A53CB"/>
    <w:rsid w:val="003B62FA"/>
    <w:rsid w:val="003D478C"/>
    <w:rsid w:val="003E2B82"/>
    <w:rsid w:val="003F5AE2"/>
    <w:rsid w:val="00400B4F"/>
    <w:rsid w:val="004048EC"/>
    <w:rsid w:val="00412037"/>
    <w:rsid w:val="00415639"/>
    <w:rsid w:val="0042371E"/>
    <w:rsid w:val="00446A5D"/>
    <w:rsid w:val="004476DE"/>
    <w:rsid w:val="004518AF"/>
    <w:rsid w:val="00456ED0"/>
    <w:rsid w:val="004606E7"/>
    <w:rsid w:val="0047548C"/>
    <w:rsid w:val="004A1D0A"/>
    <w:rsid w:val="004A2097"/>
    <w:rsid w:val="004B0277"/>
    <w:rsid w:val="004B149F"/>
    <w:rsid w:val="004B1B61"/>
    <w:rsid w:val="004C0831"/>
    <w:rsid w:val="004E0A00"/>
    <w:rsid w:val="004E5F29"/>
    <w:rsid w:val="004F1D57"/>
    <w:rsid w:val="004F41A2"/>
    <w:rsid w:val="004F7531"/>
    <w:rsid w:val="00510EEA"/>
    <w:rsid w:val="00526D5B"/>
    <w:rsid w:val="00527A30"/>
    <w:rsid w:val="005407E6"/>
    <w:rsid w:val="00552C29"/>
    <w:rsid w:val="00555154"/>
    <w:rsid w:val="005642DE"/>
    <w:rsid w:val="0057127A"/>
    <w:rsid w:val="00571660"/>
    <w:rsid w:val="005732AA"/>
    <w:rsid w:val="005C0BAC"/>
    <w:rsid w:val="005D6149"/>
    <w:rsid w:val="005E6270"/>
    <w:rsid w:val="005E680B"/>
    <w:rsid w:val="005F5726"/>
    <w:rsid w:val="006043C4"/>
    <w:rsid w:val="00623591"/>
    <w:rsid w:val="006254D8"/>
    <w:rsid w:val="00631F1A"/>
    <w:rsid w:val="006327EF"/>
    <w:rsid w:val="00642496"/>
    <w:rsid w:val="00647CE1"/>
    <w:rsid w:val="00674303"/>
    <w:rsid w:val="00680722"/>
    <w:rsid w:val="00684B2A"/>
    <w:rsid w:val="006B04FF"/>
    <w:rsid w:val="006C00AC"/>
    <w:rsid w:val="006C5E75"/>
    <w:rsid w:val="006F1020"/>
    <w:rsid w:val="00705CBC"/>
    <w:rsid w:val="007128B2"/>
    <w:rsid w:val="007168C1"/>
    <w:rsid w:val="007358AF"/>
    <w:rsid w:val="0074525D"/>
    <w:rsid w:val="00750167"/>
    <w:rsid w:val="0076724D"/>
    <w:rsid w:val="00767956"/>
    <w:rsid w:val="00777DED"/>
    <w:rsid w:val="007967F1"/>
    <w:rsid w:val="007B77B5"/>
    <w:rsid w:val="007C05C9"/>
    <w:rsid w:val="007D1432"/>
    <w:rsid w:val="00807BCE"/>
    <w:rsid w:val="008179A0"/>
    <w:rsid w:val="008354F8"/>
    <w:rsid w:val="008375D9"/>
    <w:rsid w:val="00851B46"/>
    <w:rsid w:val="0085354A"/>
    <w:rsid w:val="00863DD0"/>
    <w:rsid w:val="00866FFF"/>
    <w:rsid w:val="0088439A"/>
    <w:rsid w:val="00886594"/>
    <w:rsid w:val="008D0B09"/>
    <w:rsid w:val="008D2866"/>
    <w:rsid w:val="008D3B24"/>
    <w:rsid w:val="008E07E1"/>
    <w:rsid w:val="008E54F9"/>
    <w:rsid w:val="008F1E1A"/>
    <w:rsid w:val="008F4ED0"/>
    <w:rsid w:val="009025C2"/>
    <w:rsid w:val="009053CC"/>
    <w:rsid w:val="0090789B"/>
    <w:rsid w:val="00914A6D"/>
    <w:rsid w:val="00914C01"/>
    <w:rsid w:val="00917531"/>
    <w:rsid w:val="0092138E"/>
    <w:rsid w:val="009325D1"/>
    <w:rsid w:val="009335EA"/>
    <w:rsid w:val="009418F2"/>
    <w:rsid w:val="009447AD"/>
    <w:rsid w:val="009472D9"/>
    <w:rsid w:val="0097144D"/>
    <w:rsid w:val="009726E1"/>
    <w:rsid w:val="00974617"/>
    <w:rsid w:val="009819CA"/>
    <w:rsid w:val="00990979"/>
    <w:rsid w:val="009919ED"/>
    <w:rsid w:val="009B2857"/>
    <w:rsid w:val="009B7AE7"/>
    <w:rsid w:val="009D1DB2"/>
    <w:rsid w:val="009E7B10"/>
    <w:rsid w:val="009F0123"/>
    <w:rsid w:val="009F28D1"/>
    <w:rsid w:val="00A02BE4"/>
    <w:rsid w:val="00A579A4"/>
    <w:rsid w:val="00A62B56"/>
    <w:rsid w:val="00A6644D"/>
    <w:rsid w:val="00A72353"/>
    <w:rsid w:val="00A87F8A"/>
    <w:rsid w:val="00A958F6"/>
    <w:rsid w:val="00A975DF"/>
    <w:rsid w:val="00AA1C6D"/>
    <w:rsid w:val="00AA70AF"/>
    <w:rsid w:val="00AA7807"/>
    <w:rsid w:val="00AB1B17"/>
    <w:rsid w:val="00AB49E2"/>
    <w:rsid w:val="00AB4AEF"/>
    <w:rsid w:val="00AC4978"/>
    <w:rsid w:val="00AD1FA3"/>
    <w:rsid w:val="00B120D1"/>
    <w:rsid w:val="00B57769"/>
    <w:rsid w:val="00B61360"/>
    <w:rsid w:val="00B61AB6"/>
    <w:rsid w:val="00B61FD5"/>
    <w:rsid w:val="00B65435"/>
    <w:rsid w:val="00B71792"/>
    <w:rsid w:val="00B728EF"/>
    <w:rsid w:val="00B738C1"/>
    <w:rsid w:val="00B84884"/>
    <w:rsid w:val="00BA3A71"/>
    <w:rsid w:val="00BC4FCB"/>
    <w:rsid w:val="00BE433D"/>
    <w:rsid w:val="00BE6872"/>
    <w:rsid w:val="00C12EB2"/>
    <w:rsid w:val="00C17B5D"/>
    <w:rsid w:val="00C21C4D"/>
    <w:rsid w:val="00C343E3"/>
    <w:rsid w:val="00C34C4E"/>
    <w:rsid w:val="00C4665B"/>
    <w:rsid w:val="00C519E0"/>
    <w:rsid w:val="00C52F3D"/>
    <w:rsid w:val="00C532C6"/>
    <w:rsid w:val="00C70D52"/>
    <w:rsid w:val="00C87675"/>
    <w:rsid w:val="00C87903"/>
    <w:rsid w:val="00C90C71"/>
    <w:rsid w:val="00C932D1"/>
    <w:rsid w:val="00C93CDC"/>
    <w:rsid w:val="00CB3C00"/>
    <w:rsid w:val="00CB47A3"/>
    <w:rsid w:val="00CB6865"/>
    <w:rsid w:val="00CC3512"/>
    <w:rsid w:val="00CC6B74"/>
    <w:rsid w:val="00CC6F61"/>
    <w:rsid w:val="00CD0694"/>
    <w:rsid w:val="00CE1E12"/>
    <w:rsid w:val="00CF2E95"/>
    <w:rsid w:val="00D07DA1"/>
    <w:rsid w:val="00D17830"/>
    <w:rsid w:val="00D23247"/>
    <w:rsid w:val="00D356BA"/>
    <w:rsid w:val="00D37C2F"/>
    <w:rsid w:val="00D507D3"/>
    <w:rsid w:val="00D63A62"/>
    <w:rsid w:val="00D64AB7"/>
    <w:rsid w:val="00D725B2"/>
    <w:rsid w:val="00D75DB4"/>
    <w:rsid w:val="00D80D1C"/>
    <w:rsid w:val="00D861A8"/>
    <w:rsid w:val="00DB1366"/>
    <w:rsid w:val="00DD504F"/>
    <w:rsid w:val="00DD6C98"/>
    <w:rsid w:val="00DD77D7"/>
    <w:rsid w:val="00DE24A5"/>
    <w:rsid w:val="00DE2569"/>
    <w:rsid w:val="00E04B5E"/>
    <w:rsid w:val="00E061EA"/>
    <w:rsid w:val="00E071D6"/>
    <w:rsid w:val="00E10057"/>
    <w:rsid w:val="00E1323B"/>
    <w:rsid w:val="00E1494B"/>
    <w:rsid w:val="00E17268"/>
    <w:rsid w:val="00E22299"/>
    <w:rsid w:val="00E30ECE"/>
    <w:rsid w:val="00E345E1"/>
    <w:rsid w:val="00E3732E"/>
    <w:rsid w:val="00E52CEF"/>
    <w:rsid w:val="00E73A91"/>
    <w:rsid w:val="00E91739"/>
    <w:rsid w:val="00E92B25"/>
    <w:rsid w:val="00E94BDC"/>
    <w:rsid w:val="00E9650E"/>
    <w:rsid w:val="00E96FAD"/>
    <w:rsid w:val="00E971D3"/>
    <w:rsid w:val="00EA062D"/>
    <w:rsid w:val="00EA3B8F"/>
    <w:rsid w:val="00ED0964"/>
    <w:rsid w:val="00ED5C4C"/>
    <w:rsid w:val="00EE6B41"/>
    <w:rsid w:val="00F016B1"/>
    <w:rsid w:val="00F02F62"/>
    <w:rsid w:val="00F104E5"/>
    <w:rsid w:val="00F33494"/>
    <w:rsid w:val="00F42F42"/>
    <w:rsid w:val="00F44C77"/>
    <w:rsid w:val="00F46B77"/>
    <w:rsid w:val="00F54DDD"/>
    <w:rsid w:val="00F8175A"/>
    <w:rsid w:val="00F83D43"/>
    <w:rsid w:val="00F84E05"/>
    <w:rsid w:val="00F87145"/>
    <w:rsid w:val="00F92D50"/>
    <w:rsid w:val="00F9344B"/>
    <w:rsid w:val="00F951C8"/>
    <w:rsid w:val="00FA40B8"/>
    <w:rsid w:val="00FB498A"/>
    <w:rsid w:val="00FD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7C391A"/>
  <w15:docId w15:val="{42F92D2D-E325-4109-BC21-B707F2A5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1726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B49E2"/>
    <w:pPr>
      <w:spacing w:after="0" w:line="240" w:lineRule="auto"/>
    </w:pPr>
    <w:rPr>
      <w:rFonts w:asciiTheme="minorHAnsi" w:hAnsiTheme="minorHAnsi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2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2AA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3F80D7F30974E95C6824B2EC0AAD7" ma:contentTypeVersion="9" ma:contentTypeDescription="Create a new document." ma:contentTypeScope="" ma:versionID="2176cd2df71f8d00eb8e16cb93ef59f8">
  <xsd:schema xmlns:xsd="http://www.w3.org/2001/XMLSchema" xmlns:xs="http://www.w3.org/2001/XMLSchema" xmlns:p="http://schemas.microsoft.com/office/2006/metadata/properties" xmlns:ns3="cbf034ae-9d08-47c4-bac7-5234591f98c2" xmlns:ns4="80d4c004-d0ae-4651-90f9-95398c364cfc" targetNamespace="http://schemas.microsoft.com/office/2006/metadata/properties" ma:root="true" ma:fieldsID="0cc0c46688c27c483482f61ab6f0ef8c" ns3:_="" ns4:_="">
    <xsd:import namespace="cbf034ae-9d08-47c4-bac7-5234591f98c2"/>
    <xsd:import namespace="80d4c004-d0ae-4651-90f9-95398c364c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034ae-9d08-47c4-bac7-5234591f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4c004-d0ae-4651-90f9-95398c364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D9785-4D80-4BC9-9B5F-3DC579B82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034ae-9d08-47c4-bac7-5234591f98c2"/>
    <ds:schemaRef ds:uri="80d4c004-d0ae-4651-90f9-95398c364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B43294-6703-4998-ACF6-A71AF34D95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86B72B-0208-4A9C-ADAB-13AE73A438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2C22C1-D5B5-43E9-8576-DBCF154F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dpwuser</dc:creator>
  <cp:lastModifiedBy>Garcia, Maria (DHS)</cp:lastModifiedBy>
  <cp:revision>2</cp:revision>
  <cp:lastPrinted>2014-04-30T18:27:00Z</cp:lastPrinted>
  <dcterms:created xsi:type="dcterms:W3CDTF">2021-01-22T14:21:00Z</dcterms:created>
  <dcterms:modified xsi:type="dcterms:W3CDTF">2021-01-22T14:21:00Z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0x010100A7E3F80D7F30974E95C6824B2EC0AAD7</vt:lpwstr>
  </property>
</Properties>
</file>